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3B" w:rsidRDefault="002C563B" w:rsidP="002C563B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SOLICITUD DE </w:t>
      </w:r>
      <w:r w:rsidR="00287231">
        <w:rPr>
          <w:rFonts w:ascii="Arial" w:hAnsi="Arial" w:cs="Arial"/>
          <w:b/>
          <w:sz w:val="28"/>
          <w:szCs w:val="28"/>
        </w:rPr>
        <w:t>RENOVACION</w:t>
      </w:r>
      <w:r>
        <w:rPr>
          <w:rFonts w:ascii="Arial" w:hAnsi="Arial" w:cs="Arial"/>
          <w:b/>
          <w:sz w:val="28"/>
          <w:szCs w:val="28"/>
        </w:rPr>
        <w:t xml:space="preserve"> DEL CERTIFICADO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2C563B" w:rsidRDefault="002C563B" w:rsidP="002C563B">
      <w:pPr>
        <w:pStyle w:val="Encabezado"/>
        <w:tabs>
          <w:tab w:val="clear" w:pos="4419"/>
          <w:tab w:val="clear" w:pos="8838"/>
          <w:tab w:val="left" w:pos="3360"/>
        </w:tabs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2C563B" w:rsidRDefault="002C563B" w:rsidP="002C563B">
      <w:pPr>
        <w:ind w:right="850"/>
        <w:jc w:val="center"/>
        <w:rPr>
          <w:rFonts w:ascii="Arial" w:hAnsi="Arial" w:cs="Arial"/>
          <w:lang w:val="es-MX"/>
        </w:rPr>
      </w:pP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2C563B" w:rsidRDefault="002C563B" w:rsidP="002C56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________________________________________________________</w:t>
      </w:r>
    </w:p>
    <w:p w:rsidR="002C563B" w:rsidRDefault="002C563B" w:rsidP="002C563B">
      <w:pPr>
        <w:pStyle w:val="Textoindependiente"/>
        <w:ind w:right="425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 ________________________, solicito </w:t>
      </w:r>
      <w:r>
        <w:rPr>
          <w:rFonts w:ascii="Arial" w:hAnsi="Arial" w:cs="Arial"/>
        </w:rPr>
        <w:t xml:space="preserve">se me </w:t>
      </w:r>
      <w:r w:rsidR="00F74F4A">
        <w:rPr>
          <w:rFonts w:ascii="Arial" w:hAnsi="Arial" w:cs="Arial"/>
        </w:rPr>
        <w:t>renueve</w:t>
      </w:r>
      <w:r>
        <w:rPr>
          <w:rFonts w:ascii="Arial" w:hAnsi="Arial" w:cs="Arial"/>
        </w:rPr>
        <w:t xml:space="preserve"> el Certificado Municipal número _______________________, de la (s) licencia(s) municipal(es), con</w:t>
      </w:r>
      <w:r>
        <w:rPr>
          <w:rFonts w:ascii="Arial" w:hAnsi="Arial" w:cs="Arial"/>
          <w:szCs w:val="24"/>
        </w:rPr>
        <w:t xml:space="preserve"> las siguientes características:</w:t>
      </w: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C563B" w:rsidTr="00FE07E4">
        <w:trPr>
          <w:cantSplit/>
          <w:trHeight w:val="505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local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del local</w:t>
            </w:r>
          </w:p>
        </w:tc>
      </w:tr>
      <w:tr w:rsidR="002C563B" w:rsidTr="00FE07E4">
        <w:trPr>
          <w:cantSplit/>
          <w:trHeight w:val="505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Actividad principal a explotar</w:t>
            </w:r>
          </w:p>
        </w:tc>
      </w:tr>
      <w:tr w:rsidR="002C563B" w:rsidTr="00FE07E4">
        <w:trPr>
          <w:cantSplit/>
          <w:trHeight w:val="505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Otras actividades secundarias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Fecha Vencimiento del Certificado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Horario de funcionamiento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Cantidad de empleados                                     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                                 Fax                   E-MAIL                               Apartado</w:t>
            </w:r>
          </w:p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Representante legal                                                        N° identificación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Propietario                                                                       N° identificación</w:t>
            </w:r>
          </w:p>
        </w:tc>
      </w:tr>
      <w:tr w:rsidR="002C563B" w:rsidTr="00FE07E4">
        <w:trPr>
          <w:cantSplit/>
          <w:trHeight w:val="506"/>
        </w:trPr>
        <w:tc>
          <w:tcPr>
            <w:tcW w:w="9923" w:type="dxa"/>
          </w:tcPr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idóneo para notificaciones según Ley No. 8687 ( fax, correo o medio tecnológico)</w:t>
            </w:r>
          </w:p>
          <w:p w:rsidR="002C563B" w:rsidRDefault="002C563B" w:rsidP="00FE07E4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</w:tbl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ind w:right="850"/>
        <w:rPr>
          <w:rFonts w:ascii="Arial" w:hAnsi="Arial" w:cs="Arial"/>
          <w:szCs w:val="24"/>
        </w:rPr>
      </w:pPr>
    </w:p>
    <w:p w:rsidR="002C563B" w:rsidRDefault="002C563B" w:rsidP="002C563B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2C563B" w:rsidRDefault="002C563B" w:rsidP="002C563B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2C563B" w:rsidRDefault="002C563B" w:rsidP="002C563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C563B" w:rsidRPr="002B539E" w:rsidRDefault="002C563B" w:rsidP="002C563B">
      <w:pPr>
        <w:ind w:right="-1"/>
        <w:jc w:val="both"/>
        <w:rPr>
          <w:rFonts w:ascii="Arial" w:hAnsi="Arial" w:cs="Arial"/>
          <w:color w:val="333333"/>
          <w:sz w:val="22"/>
          <w:szCs w:val="22"/>
          <w:lang w:val="es-ES_tradnl" w:eastAsia="es-CR"/>
        </w:rPr>
      </w:pPr>
      <w:r w:rsidRPr="002B539E">
        <w:rPr>
          <w:rFonts w:ascii="Arial" w:hAnsi="Arial" w:cs="Arial"/>
          <w:sz w:val="22"/>
          <w:szCs w:val="22"/>
        </w:rPr>
        <w:t>Nota: En caso de NO indicar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medio idóneo conforme la Ley de Notificaciones Judiciales, los documentos emitidos por la administración municipal, quedará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n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notificad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os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con el transcurso de </w:t>
      </w:r>
      <w:r w:rsidRPr="002B539E">
        <w:rPr>
          <w:rFonts w:ascii="Arial" w:hAnsi="Arial" w:cs="Arial"/>
          <w:b/>
          <w:color w:val="333333"/>
          <w:sz w:val="22"/>
          <w:szCs w:val="22"/>
          <w:lang w:val="es-ES_tradnl" w:eastAsia="es-CR"/>
        </w:rPr>
        <w:t>VEINTICUATRO HORAS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de dictado.</w:t>
      </w:r>
    </w:p>
    <w:p w:rsidR="002C563B" w:rsidRDefault="002C563B" w:rsidP="002C563B">
      <w:pPr>
        <w:ind w:right="-1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22"/>
        </w:rPr>
        <w:br w:type="page"/>
      </w:r>
      <w:r>
        <w:rPr>
          <w:rFonts w:ascii="Arial" w:hAnsi="Arial" w:cs="Arial"/>
          <w:b/>
          <w:sz w:val="18"/>
          <w:szCs w:val="18"/>
          <w:u w:val="single"/>
        </w:rPr>
        <w:lastRenderedPageBreak/>
        <w:t>CONDICIONES ESPECIALES IMPORTANTES</w:t>
      </w:r>
    </w:p>
    <w:p w:rsidR="002C563B" w:rsidRDefault="002C563B" w:rsidP="002C563B">
      <w:pPr>
        <w:ind w:right="-1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C563B" w:rsidRPr="00A404ED" w:rsidRDefault="002C563B" w:rsidP="002C563B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sz w:val="16"/>
          <w:szCs w:val="16"/>
        </w:rPr>
        <w:t xml:space="preserve">La presentación de esta solicitud no acredita a que el cambio pedido se pueda realizar.   Para estos casos se debe contar antes con la aprobación de la Municipalidad.  </w:t>
      </w:r>
      <w:r>
        <w:rPr>
          <w:rFonts w:ascii="Arial" w:hAnsi="Arial" w:cs="Arial"/>
          <w:sz w:val="16"/>
          <w:szCs w:val="16"/>
        </w:rPr>
        <w:t>Todo trámite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deberá presentar</w:t>
      </w:r>
      <w:r>
        <w:rPr>
          <w:rFonts w:ascii="Arial" w:hAnsi="Arial" w:cs="Arial"/>
          <w:snapToGrid w:val="0"/>
          <w:sz w:val="16"/>
          <w:szCs w:val="16"/>
          <w:lang w:val="es-ES_tradnl"/>
        </w:rPr>
        <w:t>se con los requisitos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</w:t>
      </w:r>
      <w:r w:rsidRPr="00A404ED">
        <w:rPr>
          <w:rFonts w:ascii="Arial" w:hAnsi="Arial" w:cs="Arial"/>
          <w:b/>
          <w:bCs/>
          <w:snapToGrid w:val="0"/>
          <w:sz w:val="16"/>
          <w:szCs w:val="16"/>
          <w:lang w:val="es-ES_tradnl"/>
        </w:rPr>
        <w:t>como mínimo diez días antes de iniciar su operación</w:t>
      </w:r>
    </w:p>
    <w:p w:rsidR="002C563B" w:rsidRPr="00A404ED" w:rsidRDefault="002C563B" w:rsidP="002C563B">
      <w:p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2C563B" w:rsidRPr="00A404ED" w:rsidRDefault="002C563B" w:rsidP="002C563B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sz w:val="16"/>
          <w:szCs w:val="16"/>
        </w:rPr>
        <w:t xml:space="preserve">En caso de no señalar medio tecnológico para notificaciones, todo acto administrativo que sea dictado por </w:t>
      </w:r>
      <w:smartTag w:uri="urn:schemas-microsoft-com:office:smarttags" w:element="PersonName">
        <w:smartTagPr>
          <w:attr w:name="ProductID" w:val="la Municipalidad"/>
        </w:smartTagPr>
        <w:r w:rsidRPr="00A404ED">
          <w:rPr>
            <w:rFonts w:ascii="Arial" w:hAnsi="Arial" w:cs="Arial"/>
            <w:sz w:val="16"/>
            <w:szCs w:val="16"/>
          </w:rPr>
          <w:t>la Municipalidad</w:t>
        </w:r>
      </w:smartTag>
      <w:r w:rsidRPr="00A404ED">
        <w:rPr>
          <w:rFonts w:ascii="Arial" w:hAnsi="Arial" w:cs="Arial"/>
          <w:sz w:val="16"/>
          <w:szCs w:val="16"/>
        </w:rPr>
        <w:t>, tendrá su vigencia después de veinticuatro horas</w:t>
      </w:r>
    </w:p>
    <w:p w:rsidR="002C563B" w:rsidRPr="00A404ED" w:rsidRDefault="002C563B" w:rsidP="002C563B">
      <w:p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2C563B" w:rsidRPr="00A404ED" w:rsidRDefault="002C563B" w:rsidP="002C563B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snapToGrid w:val="0"/>
          <w:sz w:val="16"/>
          <w:szCs w:val="16"/>
        </w:rPr>
        <w:t>Cuando la ley lo estipule, los espacios para estacionamiento excluyendo áreas de circulación y servicios sanitarios, las medidas mínimas para cada espacio son 5.5*2.60 m, más las áreas para accesos y maniobras correspondientes: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Oficinas públicas y particulares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 más de </w:t>
      </w:r>
      <w:smartTag w:uri="urn:schemas-microsoft-com:office:smarttags" w:element="metricconverter">
        <w:smartTagPr>
          <w:attr w:name="ProductID" w:val="2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200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1 espacio por cada </w:t>
      </w:r>
      <w:smartTag w:uri="urn:schemas-microsoft-com:office:smarttags" w:element="metricconverter">
        <w:smartTagPr>
          <w:attr w:name="ProductID" w:val="1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o fracción mayor de </w:t>
      </w:r>
      <w:smartTag w:uri="urn:schemas-microsoft-com:office:smarttags" w:element="metricconverter">
        <w:smartTagPr>
          <w:attr w:name="ProductID" w:val="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adicionales de área bruta de construcción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Comercio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 más de  </w:t>
      </w:r>
      <w:smartTag w:uri="urn:schemas-microsoft-com:office:smarttags" w:element="metricconverter">
        <w:smartTagPr>
          <w:attr w:name="ProductID" w:val="1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, 1 espacio por cada </w:t>
      </w:r>
      <w:smartTag w:uri="urn:schemas-microsoft-com:office:smarttags" w:element="metricconverter">
        <w:smartTagPr>
          <w:attr w:name="ProductID" w:val="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o fracción mayor de </w:t>
      </w:r>
      <w:smartTag w:uri="urn:schemas-microsoft-com:office:smarttags" w:element="metricconverter">
        <w:smartTagPr>
          <w:attr w:name="ProductID" w:val="2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25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adicionales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Edificios con facilidad de dormitorio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>: 1 espacio por cada 6 dormitorios o 15 camas, o fracción mayor de 10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Salas de espectáculos y edificios deportivos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>: 1 espacio por cada 20 asientos o personas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Restaurantes y cafeterías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más de </w:t>
      </w:r>
      <w:smartTag w:uri="urn:schemas-microsoft-com:office:smarttags" w:element="metricconverter">
        <w:smartTagPr>
          <w:attr w:name="ProductID" w:val="1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, 1 espacio por cada </w:t>
      </w:r>
      <w:smartTag w:uri="urn:schemas-microsoft-com:office:smarttags" w:element="metricconverter">
        <w:smartTagPr>
          <w:attr w:name="ProductID" w:val="2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25 m2</w:t>
        </w:r>
      </w:smartTag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Industrias y depósitos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mínimo 1 espacio, con 1 adicional por cada </w:t>
      </w:r>
      <w:smartTag w:uri="urn:schemas-microsoft-com:office:smarttags" w:element="metricconverter">
        <w:smartTagPr>
          <w:attr w:name="ProductID" w:val="15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150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o fracción  mayor de </w:t>
      </w:r>
      <w:smartTag w:uri="urn:schemas-microsoft-com:office:smarttags" w:element="metricconverter">
        <w:smartTagPr>
          <w:attr w:name="ProductID" w:val="7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75 m2</w:t>
        </w:r>
      </w:smartTag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Centros sociales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1 espacio por cada </w:t>
      </w:r>
      <w:smartTag w:uri="urn:schemas-microsoft-com:office:smarttags" w:element="metricconverter">
        <w:smartTagPr>
          <w:attr w:name="ProductID" w:val="15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15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 o fracción 8</w:t>
      </w:r>
    </w:p>
    <w:p w:rsidR="002C563B" w:rsidRPr="00A404ED" w:rsidRDefault="002C563B" w:rsidP="002C563B">
      <w:pPr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A404ED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Locales de culto, centros de enseñanza y edificios comunales</w:t>
      </w:r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 xml:space="preserve">: 1 espacio por cada </w:t>
      </w:r>
      <w:smartTag w:uri="urn:schemas-microsoft-com:office:smarttags" w:element="metricconverter">
        <w:smartTagPr>
          <w:attr w:name="ProductID" w:val="100 m2"/>
        </w:smartTagPr>
        <w:r w:rsidRPr="00A404ED">
          <w:rPr>
            <w:rFonts w:ascii="Arial" w:hAnsi="Arial" w:cs="Arial"/>
            <w:snapToGrid w:val="0"/>
            <w:sz w:val="16"/>
            <w:szCs w:val="16"/>
            <w:lang w:val="es-ES_tradnl"/>
          </w:rPr>
          <w:t>100 m2</w:t>
        </w:r>
      </w:smartTag>
      <w:r w:rsidRPr="00A404ED">
        <w:rPr>
          <w:rFonts w:ascii="Arial" w:hAnsi="Arial" w:cs="Arial"/>
          <w:snapToGrid w:val="0"/>
          <w:sz w:val="16"/>
          <w:szCs w:val="16"/>
          <w:lang w:val="es-ES_tradnl"/>
        </w:rPr>
        <w:t>, o 1 espacio por 40 asientos o personas</w:t>
      </w:r>
    </w:p>
    <w:p w:rsidR="002C563B" w:rsidRPr="00A404ED" w:rsidRDefault="002C563B" w:rsidP="002C563B">
      <w:pPr>
        <w:widowControl w:val="0"/>
        <w:ind w:left="720"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Pr="00A404ED" w:rsidRDefault="002C563B" w:rsidP="002C563B">
      <w:pPr>
        <w:widowControl w:val="0"/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 xml:space="preserve">El establecimiento comercial debe cumplir con las disposiciones establecidas en </w:t>
      </w:r>
      <w:smartTag w:uri="urn:schemas-microsoft-com:office:smarttags" w:element="PersonName">
        <w:smartTagPr>
          <w:attr w:name="ProductID" w:val="la Ley"/>
        </w:smartTagPr>
        <w:r w:rsidRPr="00A404ED">
          <w:rPr>
            <w:rFonts w:ascii="Arial" w:hAnsi="Arial" w:cs="Arial"/>
            <w:snapToGrid w:val="0"/>
            <w:sz w:val="16"/>
            <w:szCs w:val="16"/>
          </w:rPr>
          <w:t xml:space="preserve">la </w:t>
        </w:r>
        <w:r w:rsidRPr="00A404ED">
          <w:rPr>
            <w:rFonts w:ascii="Arial" w:hAnsi="Arial" w:cs="Arial"/>
            <w:b/>
            <w:snapToGrid w:val="0"/>
            <w:sz w:val="16"/>
            <w:szCs w:val="16"/>
            <w:u w:val="single"/>
          </w:rPr>
          <w:t>Ley</w:t>
        </w:r>
      </w:smartTag>
      <w:r w:rsidRPr="00A404ED">
        <w:rPr>
          <w:rFonts w:ascii="Arial" w:hAnsi="Arial" w:cs="Arial"/>
          <w:b/>
          <w:snapToGrid w:val="0"/>
          <w:sz w:val="16"/>
          <w:szCs w:val="16"/>
          <w:u w:val="single"/>
        </w:rPr>
        <w:t xml:space="preserve"> y Reglamento de Igualdad de oportunidades para las personas con discapacidad, </w:t>
      </w:r>
      <w:r w:rsidRPr="00A404ED">
        <w:rPr>
          <w:rFonts w:ascii="Arial" w:hAnsi="Arial" w:cs="Arial"/>
          <w:snapToGrid w:val="0"/>
          <w:sz w:val="16"/>
          <w:szCs w:val="16"/>
        </w:rPr>
        <w:t>específicamente en cuanto a la accesibilidad del local y de los servicios sanitarios</w:t>
      </w: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2C563B" w:rsidRPr="00A404ED" w:rsidRDefault="002C563B" w:rsidP="002C563B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  <w:r w:rsidRPr="00A404ED">
        <w:rPr>
          <w:rFonts w:ascii="Arial" w:hAnsi="Arial" w:cs="Arial"/>
          <w:b/>
          <w:snapToGrid w:val="0"/>
          <w:sz w:val="18"/>
          <w:szCs w:val="18"/>
          <w:u w:val="single"/>
        </w:rPr>
        <w:t>REQUISITOS GENERALES</w:t>
      </w:r>
    </w:p>
    <w:p w:rsidR="002C563B" w:rsidRPr="00A404ED" w:rsidRDefault="002C563B" w:rsidP="002C563B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las condiciones particulares de </w:t>
      </w:r>
      <w:smartTag w:uri="urn:schemas-microsoft-com:office:smarttags" w:element="PersonName">
        <w:smartTagPr>
          <w:attr w:name="ProductID" w:val="la P￳liza"/>
        </w:smartTagPr>
        <w:r>
          <w:rPr>
            <w:rFonts w:ascii="Arial" w:hAnsi="Arial" w:cs="Arial"/>
            <w:snapToGrid w:val="0"/>
            <w:sz w:val="16"/>
            <w:szCs w:val="16"/>
          </w:rPr>
          <w:t>la Póliza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Riegos Laborales, o en su efecto, constancia de que no requiere póliza, ambas emitidas por el Instituto Nacional de Seguros.</w:t>
      </w:r>
    </w:p>
    <w:p w:rsidR="003B51E7" w:rsidRDefault="003B51E7" w:rsidP="003B51E7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del Permiso de funcionamiento extendido por el Ministerio de Salud o en su efecto, copia del Certificado Veterinario de Operación, emitido por el Servicio Nacional de Salud Animal del Ministerio de Agricultura y Ganadería.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>
          <w:rPr>
            <w:rFonts w:ascii="Arial" w:hAnsi="Arial" w:cs="Arial"/>
            <w:snapToGrid w:val="0"/>
            <w:sz w:val="16"/>
            <w:szCs w:val="16"/>
          </w:rPr>
          <w:t>la Caja Costarricense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del Seguro Social</w:t>
      </w:r>
    </w:p>
    <w:p w:rsidR="003B51E7" w:rsidRDefault="003B51E7" w:rsidP="003B51E7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875FB7"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</w:t>
      </w:r>
      <w:r>
        <w:rPr>
          <w:rFonts w:ascii="Arial" w:hAnsi="Arial" w:cs="Arial"/>
          <w:snapToGrid w:val="0"/>
          <w:sz w:val="16"/>
          <w:szCs w:val="16"/>
        </w:rPr>
        <w:t>de FODESAF</w:t>
      </w:r>
    </w:p>
    <w:p w:rsidR="003B51E7" w:rsidRPr="00875FB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napToGrid w:val="0"/>
          <w:sz w:val="16"/>
          <w:szCs w:val="16"/>
        </w:rPr>
        <w:t>El solicitante y el propietario del inmueble en donde se ubica la actividad;  deberán estar al día con los tributos municipales.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de:</w:t>
      </w:r>
    </w:p>
    <w:p w:rsidR="003B51E7" w:rsidRDefault="003B51E7" w:rsidP="003B51E7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3B51E7" w:rsidRDefault="003B51E7" w:rsidP="003B51E7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3B51E7" w:rsidRDefault="003B51E7" w:rsidP="003B51E7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3B51E7" w:rsidRDefault="003B51E7" w:rsidP="003B51E7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Presentar documentos de la propiedad:</w:t>
      </w:r>
    </w:p>
    <w:p w:rsidR="003B51E7" w:rsidRDefault="003B51E7" w:rsidP="003B51E7">
      <w:pPr>
        <w:widowControl w:val="0"/>
        <w:numPr>
          <w:ilvl w:val="0"/>
          <w:numId w:val="2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dueño:  informe registral vigente y fotocopia del plano catastral</w:t>
      </w:r>
    </w:p>
    <w:p w:rsidR="003B51E7" w:rsidRDefault="003B51E7" w:rsidP="003B51E7">
      <w:pPr>
        <w:widowControl w:val="0"/>
        <w:numPr>
          <w:ilvl w:val="0"/>
          <w:numId w:val="2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alquilada: original y fotocopia del contrato de arrendamiento, en el cual se identifique el número de la propiedad.</w:t>
      </w:r>
    </w:p>
    <w:p w:rsidR="003B51E7" w:rsidRDefault="003B51E7" w:rsidP="003B51E7">
      <w:pPr>
        <w:widowControl w:val="0"/>
        <w:numPr>
          <w:ilvl w:val="0"/>
          <w:numId w:val="2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prestada:  informe registral y autorización escrita y firmada por el propietario, expresando tal situación</w:t>
      </w:r>
    </w:p>
    <w:p w:rsidR="002C563B" w:rsidRPr="00A404ED" w:rsidRDefault="002C563B" w:rsidP="002C56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Default="002C563B" w:rsidP="002C563B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Certificado original de la licencia o en su efecto, declaración jurada en la cual se justifique el extravió.</w:t>
      </w:r>
    </w:p>
    <w:p w:rsidR="00EA3DCF" w:rsidRDefault="00EA3DCF" w:rsidP="00EA3DCF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EA3DCF" w:rsidRDefault="00EA3DCF" w:rsidP="00EA3DCF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2C563B" w:rsidRDefault="00EA3DCF" w:rsidP="00EA3DCF">
      <w:pPr>
        <w:widowControl w:val="0"/>
        <w:ind w:right="-1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18"/>
          <w:szCs w:val="22"/>
          <w:u w:val="single"/>
        </w:rPr>
        <w:t xml:space="preserve"> </w:t>
      </w:r>
    </w:p>
    <w:p w:rsidR="00850630" w:rsidRDefault="00850630"/>
    <w:sectPr w:rsidR="00850630" w:rsidSect="00310327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63" w:rsidRDefault="004A7463" w:rsidP="00310327">
      <w:r>
        <w:separator/>
      </w:r>
    </w:p>
  </w:endnote>
  <w:endnote w:type="continuationSeparator" w:id="0">
    <w:p w:rsidR="004A7463" w:rsidRDefault="004A7463" w:rsidP="0031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6" w:rsidRDefault="000058E3" w:rsidP="00D30A60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D93B56" w:rsidRDefault="000058E3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Pr="004C020D">
        <w:rPr>
          <w:rStyle w:val="Hipervnculo"/>
          <w:rFonts w:ascii="Verdana" w:hAnsi="Verdana"/>
          <w:sz w:val="16"/>
        </w:rPr>
        <w:t>patentes@mpz.go.cr</w:t>
      </w:r>
    </w:hyperlink>
    <w:r>
      <w:rPr>
        <w:rFonts w:ascii="Verdana" w:hAnsi="Verdana"/>
        <w:sz w:val="16"/>
      </w:rPr>
      <w:t xml:space="preserve">   Apartado postal: 274-8000</w:t>
    </w:r>
  </w:p>
  <w:p w:rsidR="00D93B56" w:rsidRDefault="00170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63" w:rsidRDefault="004A7463" w:rsidP="00310327">
      <w:r>
        <w:separator/>
      </w:r>
    </w:p>
  </w:footnote>
  <w:footnote w:type="continuationSeparator" w:id="0">
    <w:p w:rsidR="004A7463" w:rsidRDefault="004A7463" w:rsidP="0031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6" w:rsidRDefault="00170699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-8.65pt;width:37.2pt;height:41.85pt;z-index:251660288">
          <v:imagedata r:id="rId1" o:title=""/>
        </v:shape>
        <o:OLEObject Type="Embed" ProgID="MSPhotoEd.3" ShapeID="_x0000_s2049" DrawAspect="Content" ObjectID="_1492423604" r:id="rId2"/>
      </w:object>
    </w:r>
    <w:r w:rsidR="000058E3">
      <w:rPr>
        <w:rFonts w:ascii="Verdana" w:hAnsi="Verdana" w:cs="Arial"/>
        <w:sz w:val="32"/>
      </w:rPr>
      <w:t>Municipalidad de Pérez Zeledón</w:t>
    </w:r>
  </w:p>
  <w:p w:rsidR="00D93B56" w:rsidRDefault="000058E3" w:rsidP="00D30A60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545"/>
    <w:multiLevelType w:val="hybridMultilevel"/>
    <w:tmpl w:val="71928B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58F"/>
    <w:multiLevelType w:val="hybridMultilevel"/>
    <w:tmpl w:val="2B2EF1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B23EC"/>
    <w:multiLevelType w:val="hybridMultilevel"/>
    <w:tmpl w:val="A91289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D64F44"/>
    <w:multiLevelType w:val="hybridMultilevel"/>
    <w:tmpl w:val="6BBC960A"/>
    <w:lvl w:ilvl="0" w:tplc="33A2303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92963"/>
    <w:multiLevelType w:val="hybridMultilevel"/>
    <w:tmpl w:val="0EC2ACF0"/>
    <w:lvl w:ilvl="0" w:tplc="D3DAD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A1551B"/>
    <w:multiLevelType w:val="hybridMultilevel"/>
    <w:tmpl w:val="BE7418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B3079"/>
    <w:multiLevelType w:val="hybridMultilevel"/>
    <w:tmpl w:val="AB486CAE"/>
    <w:lvl w:ilvl="0" w:tplc="0C0A000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6236DF"/>
    <w:multiLevelType w:val="hybridMultilevel"/>
    <w:tmpl w:val="819A55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2E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72BAA"/>
    <w:multiLevelType w:val="multilevel"/>
    <w:tmpl w:val="B46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525258B"/>
    <w:multiLevelType w:val="hybridMultilevel"/>
    <w:tmpl w:val="4658201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55EE9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902318"/>
    <w:multiLevelType w:val="hybridMultilevel"/>
    <w:tmpl w:val="13D07236"/>
    <w:lvl w:ilvl="0" w:tplc="F12830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4ACD3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076686"/>
    <w:multiLevelType w:val="hybridMultilevel"/>
    <w:tmpl w:val="C6DC8D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A4386"/>
    <w:multiLevelType w:val="hybridMultilevel"/>
    <w:tmpl w:val="5C324D5C"/>
    <w:lvl w:ilvl="0" w:tplc="0C0A000D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575D94"/>
    <w:multiLevelType w:val="hybridMultilevel"/>
    <w:tmpl w:val="75304BA0"/>
    <w:lvl w:ilvl="0" w:tplc="33A23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E37CE"/>
    <w:multiLevelType w:val="hybridMultilevel"/>
    <w:tmpl w:val="3612B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42524"/>
    <w:multiLevelType w:val="hybridMultilevel"/>
    <w:tmpl w:val="A29818A2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942C65"/>
    <w:multiLevelType w:val="hybridMultilevel"/>
    <w:tmpl w:val="D59AECB8"/>
    <w:lvl w:ilvl="0" w:tplc="F1283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A077EE"/>
    <w:multiLevelType w:val="hybridMultilevel"/>
    <w:tmpl w:val="D47C166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667DB3"/>
    <w:multiLevelType w:val="hybridMultilevel"/>
    <w:tmpl w:val="0A4A0C3C"/>
    <w:lvl w:ilvl="0" w:tplc="F1283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666CA6"/>
    <w:multiLevelType w:val="hybridMultilevel"/>
    <w:tmpl w:val="5CE4FBC2"/>
    <w:lvl w:ilvl="0" w:tplc="33A2303C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22"/>
  </w:num>
  <w:num w:numId="9">
    <w:abstractNumId w:val="15"/>
  </w:num>
  <w:num w:numId="10">
    <w:abstractNumId w:val="12"/>
  </w:num>
  <w:num w:numId="11">
    <w:abstractNumId w:val="20"/>
  </w:num>
  <w:num w:numId="12">
    <w:abstractNumId w:val="0"/>
  </w:num>
  <w:num w:numId="13">
    <w:abstractNumId w:val="8"/>
  </w:num>
  <w:num w:numId="14">
    <w:abstractNumId w:val="16"/>
  </w:num>
  <w:num w:numId="15">
    <w:abstractNumId w:val="4"/>
  </w:num>
  <w:num w:numId="16">
    <w:abstractNumId w:val="2"/>
  </w:num>
  <w:num w:numId="17">
    <w:abstractNumId w:val="6"/>
  </w:num>
  <w:num w:numId="18">
    <w:abstractNumId w:val="1"/>
  </w:num>
  <w:num w:numId="19">
    <w:abstractNumId w:val="9"/>
  </w:num>
  <w:num w:numId="20">
    <w:abstractNumId w:val="23"/>
  </w:num>
  <w:num w:numId="21">
    <w:abstractNumId w:val="10"/>
  </w:num>
  <w:num w:numId="22">
    <w:abstractNumId w:val="17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5PQ1bCJQD5w1mIIfKh5MZo5EvrFGL3HzYt7R6BA6xekVbY8SgrYMg40U4j/zvcYKusgr14ReQuDNHX95Tur6Cw==" w:salt="7CyFcsOPYG0JYaN/pFuBp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63B"/>
    <w:rsid w:val="000058E3"/>
    <w:rsid w:val="000E1BC7"/>
    <w:rsid w:val="00170699"/>
    <w:rsid w:val="00287231"/>
    <w:rsid w:val="002C563B"/>
    <w:rsid w:val="00310327"/>
    <w:rsid w:val="00334C1D"/>
    <w:rsid w:val="00343B1F"/>
    <w:rsid w:val="003B51E7"/>
    <w:rsid w:val="004A7463"/>
    <w:rsid w:val="004E1216"/>
    <w:rsid w:val="0055757C"/>
    <w:rsid w:val="007021FA"/>
    <w:rsid w:val="0080754D"/>
    <w:rsid w:val="00850630"/>
    <w:rsid w:val="009F67E2"/>
    <w:rsid w:val="00A476C5"/>
    <w:rsid w:val="00A93CD9"/>
    <w:rsid w:val="00BB0458"/>
    <w:rsid w:val="00CE1113"/>
    <w:rsid w:val="00D07739"/>
    <w:rsid w:val="00EA3DCF"/>
    <w:rsid w:val="00F74F4A"/>
    <w:rsid w:val="00F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docId w15:val="{A5D60B81-0FBE-431D-AFB7-07205F1F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C563B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563B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2C56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C56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2C56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2C56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C563B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563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2C563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C56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4023</Characters>
  <Application>Microsoft Office Word</Application>
  <DocSecurity>8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pbarrantes</dc:creator>
  <cp:keywords/>
  <dc:description/>
  <cp:lastModifiedBy>Gerald Mora Vargas</cp:lastModifiedBy>
  <cp:revision>8</cp:revision>
  <dcterms:created xsi:type="dcterms:W3CDTF">2014-11-03T16:23:00Z</dcterms:created>
  <dcterms:modified xsi:type="dcterms:W3CDTF">2015-05-06T19:20:00Z</dcterms:modified>
</cp:coreProperties>
</file>