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D9" w:rsidRDefault="00CE5ED9" w:rsidP="00CE5ED9">
      <w:pPr>
        <w:pStyle w:val="Ttulo1"/>
        <w:jc w:val="center"/>
        <w:rPr>
          <w:rFonts w:ascii="Arial" w:hAnsi="Arial" w:cs="Arial"/>
          <w:b/>
          <w:sz w:val="28"/>
          <w:szCs w:val="28"/>
        </w:rPr>
      </w:pPr>
    </w:p>
    <w:p w:rsidR="00CE5ED9" w:rsidRDefault="00CE5ED9" w:rsidP="00CE5ED9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 TRASLADO</w:t>
      </w:r>
    </w:p>
    <w:p w:rsidR="00CE5ED9" w:rsidRDefault="00CE5ED9" w:rsidP="00CE5ED9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ACTIVIDAD COMERCIAL</w:t>
      </w: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CE5ED9" w:rsidRDefault="00CE5ED9" w:rsidP="00CE5ED9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CE5ED9" w:rsidRDefault="00CE5ED9" w:rsidP="00CE5ED9">
      <w:pPr>
        <w:spacing w:line="48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CE5ED9" w:rsidRDefault="00CE5ED9" w:rsidP="00CE5ED9">
      <w:pPr>
        <w:pStyle w:val="Textoindependiente"/>
        <w:ind w:right="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_________________________________________________________,</w:t>
      </w:r>
    </w:p>
    <w:p w:rsidR="00CE5ED9" w:rsidRDefault="00CE5ED9" w:rsidP="00CE5ED9">
      <w:pPr>
        <w:pStyle w:val="Textoindependiente"/>
        <w:ind w:right="4"/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N°_______________________, solicito se me autorice el traslado de la(s) licencia(s) municipal(es), que tiene(n) las siguientes características:</w:t>
      </w:r>
      <w:r>
        <w:t xml:space="preserve"> </w:t>
      </w:r>
    </w:p>
    <w:p w:rsidR="00CE5ED9" w:rsidRDefault="00CE5ED9" w:rsidP="00CE5ED9">
      <w:pPr>
        <w:pStyle w:val="Textoindependiente"/>
        <w:ind w:right="333"/>
        <w:rPr>
          <w:rFonts w:ascii="Arial" w:hAnsi="Arial" w:cs="Arial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E5ED9" w:rsidTr="00CA4C76">
        <w:trPr>
          <w:cantSplit/>
          <w:trHeight w:val="505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TIPO DE LICENCIA (S) </w:t>
            </w:r>
          </w:p>
        </w:tc>
      </w:tr>
      <w:tr w:rsidR="00CE5ED9" w:rsidTr="00CA4C76">
        <w:trPr>
          <w:cantSplit/>
          <w:trHeight w:val="506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ANTERIOR DIRECCIÓN                                                                     ANTERIOR NEGOCIO</w:t>
            </w:r>
          </w:p>
        </w:tc>
      </w:tr>
      <w:tr w:rsidR="00CE5ED9" w:rsidTr="00CA4C76">
        <w:trPr>
          <w:cantSplit/>
          <w:trHeight w:val="506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NUEVA DIRECCIÓN                                                                        NUEVO NEGOCIO</w:t>
            </w:r>
          </w:p>
        </w:tc>
      </w:tr>
      <w:tr w:rsidR="00CE5ED9" w:rsidTr="00CA4C76">
        <w:trPr>
          <w:cantSplit/>
          <w:trHeight w:val="505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                                 Fax                   E-MAIL                               Apartado                  </w:t>
            </w:r>
          </w:p>
        </w:tc>
      </w:tr>
      <w:tr w:rsidR="00CE5ED9" w:rsidTr="00CA4C76">
        <w:trPr>
          <w:cantSplit/>
          <w:trHeight w:val="506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dueño de la propiedad                                                                 Cédula</w:t>
            </w:r>
          </w:p>
        </w:tc>
      </w:tr>
      <w:tr w:rsidR="00CE5ED9" w:rsidTr="00CA4C76">
        <w:trPr>
          <w:cantSplit/>
          <w:trHeight w:val="506"/>
        </w:trPr>
        <w:tc>
          <w:tcPr>
            <w:tcW w:w="9923" w:type="dxa"/>
          </w:tcPr>
          <w:p w:rsidR="00CE5ED9" w:rsidRDefault="00CE5ED9" w:rsidP="00CA4C7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Sitio para recibir Notificaciones dentro de Perímetro Judicial</w:t>
            </w:r>
          </w:p>
        </w:tc>
      </w:tr>
    </w:tbl>
    <w:p w:rsidR="00CE5ED9" w:rsidRDefault="00CE5ED9" w:rsidP="00CE5ED9">
      <w:pPr>
        <w:pStyle w:val="Textoindependiente"/>
        <w:spacing w:line="480" w:lineRule="auto"/>
        <w:rPr>
          <w:rFonts w:ascii="Arial" w:hAnsi="Arial" w:cs="Arial"/>
        </w:rPr>
      </w:pPr>
    </w:p>
    <w:p w:rsidR="00CE5ED9" w:rsidRDefault="00CE5ED9" w:rsidP="00CE5ED9">
      <w:pPr>
        <w:pStyle w:val="Textoindependiente"/>
        <w:spacing w:line="480" w:lineRule="auto"/>
        <w:rPr>
          <w:rFonts w:ascii="Arial" w:hAnsi="Arial" w:cs="Arial"/>
        </w:rPr>
      </w:pPr>
    </w:p>
    <w:p w:rsidR="00CE5ED9" w:rsidRDefault="00CE5ED9" w:rsidP="00CE5ED9">
      <w:pPr>
        <w:pStyle w:val="Textoindependiente"/>
        <w:spacing w:line="480" w:lineRule="auto"/>
        <w:rPr>
          <w:rFonts w:ascii="Arial" w:hAnsi="Arial" w:cs="Arial"/>
        </w:rPr>
      </w:pPr>
    </w:p>
    <w:p w:rsidR="00CE5ED9" w:rsidRDefault="00CE5ED9" w:rsidP="00CE5ED9">
      <w:pPr>
        <w:pStyle w:val="Textoindependiente"/>
        <w:spacing w:line="480" w:lineRule="auto"/>
        <w:rPr>
          <w:rFonts w:ascii="Arial" w:hAnsi="Arial" w:cs="Arial"/>
        </w:rPr>
      </w:pPr>
    </w:p>
    <w:p w:rsidR="00CE5ED9" w:rsidRDefault="00CE5ED9" w:rsidP="00CE5ED9">
      <w:pPr>
        <w:pStyle w:val="Textoindependiente"/>
        <w:spacing w:line="480" w:lineRule="auto"/>
        <w:rPr>
          <w:rFonts w:ascii="Arial" w:hAnsi="Arial" w:cs="Arial"/>
        </w:rPr>
      </w:pPr>
    </w:p>
    <w:p w:rsidR="00CE5ED9" w:rsidRDefault="00CE5ED9" w:rsidP="00CE5ED9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CE5ED9" w:rsidRDefault="00CE5ED9" w:rsidP="00CE5ED9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4D0A68" w:rsidRDefault="004D0A68" w:rsidP="00CE5ED9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</w:p>
    <w:p w:rsidR="004D0A68" w:rsidRDefault="004D0A68" w:rsidP="00CE5ED9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</w:p>
    <w:p w:rsidR="004D0A68" w:rsidRDefault="004D0A68" w:rsidP="00CE5ED9">
      <w:pPr>
        <w:pStyle w:val="Textoindependiente"/>
        <w:spacing w:line="360" w:lineRule="auto"/>
        <w:jc w:val="center"/>
        <w:rPr>
          <w:rFonts w:ascii="Arial" w:hAnsi="Arial" w:cs="Arial"/>
          <w:szCs w:val="24"/>
        </w:rPr>
      </w:pPr>
    </w:p>
    <w:p w:rsidR="004D0A68" w:rsidRPr="009D4CB6" w:rsidRDefault="004D0A68" w:rsidP="004D0A68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t>En caso de no señalar lugar para notificaciones, todo acto administrativo que sea dictado por la Municipalidad, tendrá su vigencia después de veinticuatro horas</w:t>
      </w:r>
    </w:p>
    <w:p w:rsidR="004D0A68" w:rsidRPr="0043184A" w:rsidRDefault="004D0A68" w:rsidP="004D0A68">
      <w:pPr>
        <w:ind w:right="-1"/>
        <w:jc w:val="both"/>
        <w:rPr>
          <w:rFonts w:ascii="Arial" w:hAnsi="Arial" w:cs="Arial"/>
          <w:sz w:val="8"/>
          <w:szCs w:val="8"/>
          <w:lang w:val="es-ES_tradnl"/>
        </w:rPr>
      </w:pPr>
    </w:p>
    <w:p w:rsidR="004D0A68" w:rsidRPr="009D4CB6" w:rsidRDefault="004D0A68" w:rsidP="004D0A68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z w:val="16"/>
          <w:szCs w:val="16"/>
        </w:rPr>
        <w:t xml:space="preserve">La presentación de esta solicitud no acredita a que el cambio pedido se pueda realizar.   Para estos casos se debe contar antes con la aprobación de la Municipalidad.  Para 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 xml:space="preserve">toda licencia Municipal se deberán presentar, </w:t>
      </w:r>
      <w:r w:rsidRPr="009D4CB6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los requisitos como mínimo quince días antes de iniciar su operación</w:t>
      </w:r>
    </w:p>
    <w:p w:rsidR="004D0A68" w:rsidRPr="0043184A" w:rsidRDefault="004D0A68" w:rsidP="004D0A68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4D0A68" w:rsidRPr="0043184A" w:rsidRDefault="004D0A68" w:rsidP="004D0A68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Negocios ubicados en segunda planta o más:  deben tener los accesos estructurales necesarios y legales para discapacitados (rampas o ascensores)</w:t>
      </w:r>
    </w:p>
    <w:p w:rsidR="004D0A68" w:rsidRPr="0043184A" w:rsidRDefault="004D0A68" w:rsidP="004D0A68">
      <w:pPr>
        <w:ind w:right="-1"/>
        <w:jc w:val="both"/>
        <w:rPr>
          <w:rFonts w:ascii="Arial" w:hAnsi="Arial" w:cs="Arial"/>
          <w:snapToGrid w:val="0"/>
          <w:sz w:val="8"/>
          <w:szCs w:val="8"/>
          <w:lang w:val="es-ES_tradnl"/>
        </w:rPr>
      </w:pPr>
    </w:p>
    <w:p w:rsidR="004D0A68" w:rsidRPr="009D4CB6" w:rsidRDefault="004D0A68" w:rsidP="004D0A68">
      <w:pPr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snapToGrid w:val="0"/>
          <w:sz w:val="16"/>
          <w:szCs w:val="16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Oficinas públicas y particulares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200 m2, 1 espacio por cada 100 m2, o fracción mayor de 50 m2 adicionales de área bruta de construcción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Comercio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 más de  100 m2 , 1 espacio por cada 50 m2, o fracción mayor de 25 m2 adicionales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Edificios con facilidad de dormitorio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6 dormitorios o 15 camas, o fracción mayor de 10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Salas de espectáculos y edificios deportivos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20 asientos o personas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Restaurantes y cafeterías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más de 150 m2, 1 espacio por cada 25 m2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Industrias y depósitos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mínimo 1 espacio, con 1 adicional por cada 150 m2 o fracción  mayor de 75 m2</w:t>
      </w:r>
    </w:p>
    <w:p w:rsidR="004D0A68" w:rsidRPr="009D4CB6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Centros sociales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15 m2 o fracción 8</w:t>
      </w:r>
    </w:p>
    <w:p w:rsidR="004D0A68" w:rsidRDefault="004D0A68" w:rsidP="004D0A68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9D4CB6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Locales de culto, centros de enseñanza y edificios comunales</w:t>
      </w:r>
      <w:r w:rsidRPr="009D4CB6">
        <w:rPr>
          <w:rFonts w:ascii="Arial" w:hAnsi="Arial" w:cs="Arial"/>
          <w:snapToGrid w:val="0"/>
          <w:sz w:val="16"/>
          <w:szCs w:val="16"/>
          <w:lang w:val="es-ES_tradnl"/>
        </w:rPr>
        <w:t>: 1 espacio por cada 100 m2, o 1 espacio por 40 asientos o personas</w:t>
      </w:r>
    </w:p>
    <w:p w:rsidR="004D0A68" w:rsidRDefault="004D0A68" w:rsidP="004D0A68">
      <w:pPr>
        <w:jc w:val="both"/>
        <w:rPr>
          <w:rFonts w:ascii="Arial" w:hAnsi="Arial" w:cs="Arial"/>
          <w:sz w:val="16"/>
          <w:szCs w:val="16"/>
          <w:lang w:val="es-MX"/>
        </w:rPr>
      </w:pPr>
    </w:p>
    <w:p w:rsidR="004D0A68" w:rsidRPr="00486349" w:rsidRDefault="004D0A68" w:rsidP="004D0A68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la </w:t>
      </w:r>
      <w:r>
        <w:rPr>
          <w:rFonts w:ascii="Arial" w:hAnsi="Arial" w:cs="Arial"/>
          <w:b/>
          <w:snapToGrid w:val="0"/>
          <w:sz w:val="16"/>
          <w:szCs w:val="16"/>
          <w:u w:val="single"/>
        </w:rPr>
        <w:t>Ley y Reglamento de Igualdad de oportunidades para las personas con discapacidad.</w:t>
      </w:r>
    </w:p>
    <w:p w:rsidR="00486349" w:rsidRDefault="00486349" w:rsidP="00486349">
      <w:pPr>
        <w:widowControl w:val="0"/>
        <w:ind w:left="36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D0A68" w:rsidRPr="00277F6C" w:rsidRDefault="004D0A68" w:rsidP="004D0A68">
      <w:pPr>
        <w:jc w:val="both"/>
        <w:rPr>
          <w:rFonts w:ascii="Arial" w:hAnsi="Arial" w:cs="Arial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486349" w:rsidRDefault="00486349" w:rsidP="0048634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486349" w:rsidRDefault="00486349" w:rsidP="00486349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 o en su efecto, copia del Certificado Veterinario de Operación, emitido por el Servicio Nacional de Salud Animal del Ministerio de Agricultura y Ganadería.</w:t>
      </w:r>
    </w:p>
    <w:p w:rsidR="00486349" w:rsidRDefault="00486349" w:rsidP="0048634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486349" w:rsidRDefault="00486349" w:rsidP="00486349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875FB7"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  <w:sz w:val="16"/>
          <w:szCs w:val="16"/>
        </w:rPr>
        <w:t>de FODESAF</w:t>
      </w:r>
    </w:p>
    <w:p w:rsidR="00486349" w:rsidRPr="00875FB7" w:rsidRDefault="00486349" w:rsidP="0048634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deberán estar al día con los tributos municipales.</w:t>
      </w:r>
    </w:p>
    <w:p w:rsidR="00486349" w:rsidRDefault="00486349" w:rsidP="0048634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  <w:bookmarkStart w:id="0" w:name="_GoBack"/>
      <w:bookmarkEnd w:id="0"/>
    </w:p>
    <w:p w:rsidR="00486349" w:rsidRDefault="00486349" w:rsidP="00486349">
      <w:pPr>
        <w:widowControl w:val="0"/>
        <w:numPr>
          <w:ilvl w:val="0"/>
          <w:numId w:val="1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486349" w:rsidRDefault="00486349" w:rsidP="00486349">
      <w:pPr>
        <w:widowControl w:val="0"/>
        <w:numPr>
          <w:ilvl w:val="0"/>
          <w:numId w:val="1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486349" w:rsidRDefault="00486349" w:rsidP="00486349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486349" w:rsidRDefault="00486349" w:rsidP="00486349">
      <w:pPr>
        <w:widowControl w:val="0"/>
        <w:numPr>
          <w:ilvl w:val="0"/>
          <w:numId w:val="9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486349" w:rsidRDefault="00486349" w:rsidP="00486349">
      <w:pPr>
        <w:widowControl w:val="0"/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486349" w:rsidRDefault="00486349" w:rsidP="00486349">
      <w:pPr>
        <w:widowControl w:val="0"/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486349" w:rsidRDefault="00486349" w:rsidP="00486349">
      <w:pPr>
        <w:widowControl w:val="0"/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486349" w:rsidRPr="006B5A39" w:rsidRDefault="00486349" w:rsidP="00486349">
      <w:pPr>
        <w:jc w:val="both"/>
        <w:rPr>
          <w:rFonts w:ascii="Arial" w:hAnsi="Arial" w:cs="Arial"/>
          <w:sz w:val="16"/>
          <w:szCs w:val="16"/>
        </w:rPr>
      </w:pPr>
    </w:p>
    <w:p w:rsidR="00486349" w:rsidRPr="001A5A78" w:rsidRDefault="00486349" w:rsidP="00486349">
      <w:pPr>
        <w:numPr>
          <w:ilvl w:val="0"/>
          <w:numId w:val="1"/>
        </w:numPr>
        <w:jc w:val="both"/>
        <w:rPr>
          <w:rFonts w:ascii="Arial" w:hAnsi="Arial" w:cs="Arial"/>
          <w:snapToGrid w:val="0"/>
          <w:sz w:val="16"/>
          <w:szCs w:val="16"/>
        </w:rPr>
      </w:pPr>
      <w:r w:rsidRPr="001A5A78">
        <w:rPr>
          <w:rFonts w:ascii="Arial" w:hAnsi="Arial" w:cs="Arial"/>
          <w:snapToGrid w:val="0"/>
          <w:sz w:val="16"/>
          <w:szCs w:val="16"/>
        </w:rPr>
        <w:t>Certificado original o declaración jurada de extravío</w:t>
      </w:r>
    </w:p>
    <w:p w:rsidR="004009E0" w:rsidRPr="00486349" w:rsidRDefault="004009E0" w:rsidP="00454841">
      <w:pPr>
        <w:jc w:val="both"/>
        <w:rPr>
          <w:rFonts w:ascii="Arial" w:hAnsi="Arial" w:cs="Arial"/>
          <w:sz w:val="18"/>
          <w:szCs w:val="24"/>
          <w:lang w:val="es-MX"/>
        </w:rPr>
      </w:pPr>
    </w:p>
    <w:sectPr w:rsidR="004009E0" w:rsidRPr="00486349" w:rsidSect="00D770D9">
      <w:headerReference w:type="default" r:id="rId7"/>
      <w:footerReference w:type="default" r:id="rId8"/>
      <w:pgSz w:w="12240" w:h="15840" w:code="1"/>
      <w:pgMar w:top="1361" w:right="1440" w:bottom="1361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CEE" w:rsidRDefault="00F56CEE" w:rsidP="00CE5ED9">
      <w:r>
        <w:separator/>
      </w:r>
    </w:p>
  </w:endnote>
  <w:endnote w:type="continuationSeparator" w:id="0">
    <w:p w:rsidR="00F56CEE" w:rsidRDefault="00F56CEE" w:rsidP="00CE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AE5" w:rsidRDefault="0037734B" w:rsidP="00CE7EBB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0D6AE5" w:rsidRDefault="0037734B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CE5ED9" w:rsidRPr="00FA0C9D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  <w:p w:rsidR="000D6AE5" w:rsidRDefault="00EA1D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CEE" w:rsidRDefault="00F56CEE" w:rsidP="00CE5ED9">
      <w:r>
        <w:separator/>
      </w:r>
    </w:p>
  </w:footnote>
  <w:footnote w:type="continuationSeparator" w:id="0">
    <w:p w:rsidR="00F56CEE" w:rsidRDefault="00F56CEE" w:rsidP="00CE5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AE5" w:rsidRDefault="00EA1DB0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2pt;margin-top:-8.65pt;width:37.2pt;height:41.85pt;z-index:251660288">
          <v:imagedata r:id="rId1" o:title=""/>
        </v:shape>
        <o:OLEObject Type="Embed" ProgID="MSPhotoEd.3" ShapeID="_x0000_s2049" DrawAspect="Content" ObjectID="_1492423745" r:id="rId2"/>
      </w:object>
    </w:r>
    <w:r w:rsidR="0037734B">
      <w:rPr>
        <w:rFonts w:ascii="Verdana" w:hAnsi="Verdana" w:cs="Arial"/>
        <w:sz w:val="32"/>
      </w:rPr>
      <w:t>Municipalidad de Pérez Zeledón</w:t>
    </w:r>
  </w:p>
  <w:p w:rsidR="000D6AE5" w:rsidRDefault="0037734B" w:rsidP="00CE7EBB">
    <w:pPr>
      <w:pStyle w:val="Encabezado"/>
      <w:pBdr>
        <w:bottom w:val="single" w:sz="4" w:space="1" w:color="auto"/>
      </w:pBdr>
      <w:jc w:val="center"/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69C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987765"/>
    <w:multiLevelType w:val="hybridMultilevel"/>
    <w:tmpl w:val="858A853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D64F44"/>
    <w:multiLevelType w:val="hybridMultilevel"/>
    <w:tmpl w:val="6BBC960A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569F7"/>
    <w:multiLevelType w:val="hybridMultilevel"/>
    <w:tmpl w:val="7E063734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92E2F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6A5A88"/>
    <w:multiLevelType w:val="hybridMultilevel"/>
    <w:tmpl w:val="8DBAA452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25258B"/>
    <w:multiLevelType w:val="hybridMultilevel"/>
    <w:tmpl w:val="4658201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25D2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942524"/>
    <w:multiLevelType w:val="hybridMultilevel"/>
    <w:tmpl w:val="A29818A2"/>
    <w:lvl w:ilvl="0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A3751EF"/>
    <w:multiLevelType w:val="hybridMultilevel"/>
    <w:tmpl w:val="F5CE643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666CA6"/>
    <w:multiLevelType w:val="hybridMultilevel"/>
    <w:tmpl w:val="5CE4FBC2"/>
    <w:lvl w:ilvl="0" w:tplc="33A2303C">
      <w:start w:val="1"/>
      <w:numFmt w:val="bullet"/>
      <w:lvlText w:val="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1"/>
  </w:num>
  <w:num w:numId="11">
    <w:abstractNumId w:val="14"/>
  </w:num>
  <w:num w:numId="12">
    <w:abstractNumId w:val="7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y7eiuFvC/4CawhjxVLL5wSlhid4IFzYHB+uWU0x0TJxEmpsrtazdi8H9wa5uSTuhds4IBNi24KdcQtlZgUZB8w==" w:salt="8/Dw8fJpyMKhXz4yOw7rD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ED9"/>
    <w:rsid w:val="001A5A78"/>
    <w:rsid w:val="001B643C"/>
    <w:rsid w:val="00284FEF"/>
    <w:rsid w:val="0037734B"/>
    <w:rsid w:val="004009E0"/>
    <w:rsid w:val="00454841"/>
    <w:rsid w:val="00486349"/>
    <w:rsid w:val="004D0A68"/>
    <w:rsid w:val="005B5F0D"/>
    <w:rsid w:val="007B514F"/>
    <w:rsid w:val="008123CA"/>
    <w:rsid w:val="00946790"/>
    <w:rsid w:val="009D2214"/>
    <w:rsid w:val="00BE4B1D"/>
    <w:rsid w:val="00CE5ED9"/>
    <w:rsid w:val="00D770D9"/>
    <w:rsid w:val="00D940BA"/>
    <w:rsid w:val="00E51EA1"/>
    <w:rsid w:val="00EA1DB0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docId w15:val="{1F799987-31A0-4E8E-B142-BE0F24DA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E5ED9"/>
    <w:pPr>
      <w:keepNext/>
      <w:outlineLvl w:val="0"/>
    </w:pPr>
    <w:rPr>
      <w:sz w:val="32"/>
      <w:lang w:val="es-MX"/>
    </w:rPr>
  </w:style>
  <w:style w:type="paragraph" w:styleId="Ttulo6">
    <w:name w:val="heading 6"/>
    <w:basedOn w:val="Normal"/>
    <w:next w:val="Normal"/>
    <w:link w:val="Ttulo6Car"/>
    <w:qFormat/>
    <w:rsid w:val="00CE5ED9"/>
    <w:pPr>
      <w:keepNext/>
      <w:tabs>
        <w:tab w:val="left" w:pos="1080"/>
      </w:tabs>
      <w:jc w:val="center"/>
      <w:outlineLvl w:val="5"/>
    </w:pPr>
    <w:rPr>
      <w:rFonts w:ascii="Monotype Corsiva" w:hAnsi="Monotype Corsiva"/>
      <w:color w:val="0000FF"/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5ED9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CE5ED9"/>
    <w:rPr>
      <w:rFonts w:ascii="Monotype Corsiva" w:eastAsia="Times New Roman" w:hAnsi="Monotype Corsiva" w:cs="Times New Roman"/>
      <w:color w:val="0000FF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CE5E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CE5ED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CE5E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CE5ED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CE5ED9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E5ED9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CE5ED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E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3684</Characters>
  <Application>Microsoft Office Word</Application>
  <DocSecurity>8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Gerald Mora Vargas</cp:lastModifiedBy>
  <cp:revision>8</cp:revision>
  <cp:lastPrinted>2013-04-15T21:51:00Z</cp:lastPrinted>
  <dcterms:created xsi:type="dcterms:W3CDTF">2010-06-30T14:09:00Z</dcterms:created>
  <dcterms:modified xsi:type="dcterms:W3CDTF">2015-05-06T19:23:00Z</dcterms:modified>
</cp:coreProperties>
</file>